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7F4" w:rsidRPr="00BB17F4" w:rsidRDefault="00BB17F4" w:rsidP="00BB17F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17F4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Тематика докладов </w:t>
      </w:r>
    </w:p>
    <w:p w:rsidR="00BB17F4" w:rsidRPr="00BB17F4" w:rsidRDefault="00BB17F4" w:rsidP="00BB17F4">
      <w:pPr>
        <w:ind w:firstLine="567"/>
        <w:jc w:val="both"/>
        <w:rPr>
          <w:rFonts w:ascii="Times New Roman" w:hAnsi="Times New Roman" w:cs="Times New Roman"/>
          <w:b/>
          <w:i/>
        </w:rPr>
      </w:pPr>
    </w:p>
    <w:p w:rsidR="00BB17F4" w:rsidRPr="00BB17F4" w:rsidRDefault="00BB17F4" w:rsidP="00BB17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17F4">
        <w:rPr>
          <w:rFonts w:ascii="Times New Roman" w:hAnsi="Times New Roman" w:cs="Times New Roman"/>
          <w:b/>
          <w:sz w:val="28"/>
          <w:szCs w:val="28"/>
        </w:rPr>
        <w:t>Тема 2.  Финансовая система</w:t>
      </w:r>
    </w:p>
    <w:p w:rsidR="00BB17F4" w:rsidRPr="00BB17F4" w:rsidRDefault="00BB17F4" w:rsidP="00BB17F4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BB17F4">
        <w:rPr>
          <w:rFonts w:ascii="Times New Roman" w:hAnsi="Times New Roman" w:cs="Times New Roman"/>
          <w:sz w:val="28"/>
          <w:szCs w:val="28"/>
        </w:rPr>
        <w:t>Дискуссионные вопросы теории финансов в экономической литературе</w:t>
      </w:r>
    </w:p>
    <w:p w:rsidR="00BB17F4" w:rsidRPr="00BB17F4" w:rsidRDefault="00BB17F4" w:rsidP="00BB17F4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BB17F4">
        <w:rPr>
          <w:rFonts w:ascii="Times New Roman" w:eastAsia="Calibri" w:hAnsi="Times New Roman" w:cs="Times New Roman"/>
          <w:sz w:val="28"/>
          <w:szCs w:val="28"/>
        </w:rPr>
        <w:t>Правовое регулирование финансовой системы Российской Федерации</w:t>
      </w:r>
    </w:p>
    <w:p w:rsidR="00BB17F4" w:rsidRPr="00BB17F4" w:rsidRDefault="00BB17F4" w:rsidP="00BB17F4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BB17F4">
        <w:rPr>
          <w:rFonts w:ascii="Times New Roman" w:hAnsi="Times New Roman" w:cs="Times New Roman"/>
          <w:sz w:val="28"/>
          <w:szCs w:val="28"/>
        </w:rPr>
        <w:t>Финансовая политика государства и реализация национальных проектов и программ.</w:t>
      </w:r>
    </w:p>
    <w:p w:rsidR="00BB17F4" w:rsidRPr="00BB17F4" w:rsidRDefault="00BB17F4" w:rsidP="00BB17F4">
      <w:pPr>
        <w:pStyle w:val="Default"/>
        <w:numPr>
          <w:ilvl w:val="0"/>
          <w:numId w:val="1"/>
        </w:numPr>
        <w:ind w:left="357" w:hanging="357"/>
        <w:jc w:val="both"/>
        <w:rPr>
          <w:sz w:val="28"/>
          <w:szCs w:val="28"/>
        </w:rPr>
      </w:pPr>
      <w:r w:rsidRPr="00BB17F4">
        <w:rPr>
          <w:sz w:val="28"/>
          <w:szCs w:val="28"/>
        </w:rPr>
        <w:t xml:space="preserve">Дискуссионные вопросы состава и структуры финансовой системы. </w:t>
      </w:r>
    </w:p>
    <w:p w:rsidR="00BB17F4" w:rsidRPr="00BB17F4" w:rsidRDefault="00BB17F4" w:rsidP="00BB17F4">
      <w:pPr>
        <w:pStyle w:val="Default"/>
        <w:numPr>
          <w:ilvl w:val="0"/>
          <w:numId w:val="1"/>
        </w:numPr>
        <w:ind w:left="357" w:hanging="357"/>
        <w:jc w:val="both"/>
        <w:rPr>
          <w:sz w:val="28"/>
          <w:szCs w:val="28"/>
        </w:rPr>
      </w:pPr>
      <w:r w:rsidRPr="00BB17F4">
        <w:rPr>
          <w:sz w:val="28"/>
          <w:szCs w:val="28"/>
        </w:rPr>
        <w:t xml:space="preserve">Финансовая система Российской Федерации, основы организации и функционирования, ее современное состояние. </w:t>
      </w:r>
    </w:p>
    <w:p w:rsidR="00BB17F4" w:rsidRPr="00BB17F4" w:rsidRDefault="00BB17F4" w:rsidP="00BB17F4">
      <w:pPr>
        <w:pStyle w:val="Default"/>
        <w:numPr>
          <w:ilvl w:val="0"/>
          <w:numId w:val="1"/>
        </w:numPr>
        <w:ind w:left="357" w:hanging="357"/>
        <w:jc w:val="both"/>
        <w:rPr>
          <w:sz w:val="28"/>
          <w:szCs w:val="28"/>
        </w:rPr>
      </w:pPr>
      <w:r w:rsidRPr="00BB17F4">
        <w:rPr>
          <w:sz w:val="28"/>
          <w:szCs w:val="28"/>
        </w:rPr>
        <w:t>Состав и особенности функционирования фондов денежных средств, входящих в финансовую систему</w:t>
      </w:r>
    </w:p>
    <w:p w:rsidR="00BB17F4" w:rsidRPr="00BB17F4" w:rsidRDefault="00BB17F4" w:rsidP="00BB17F4">
      <w:pPr>
        <w:pStyle w:val="Default"/>
        <w:numPr>
          <w:ilvl w:val="0"/>
          <w:numId w:val="1"/>
        </w:numPr>
        <w:ind w:left="357" w:hanging="357"/>
        <w:jc w:val="both"/>
        <w:rPr>
          <w:sz w:val="28"/>
          <w:szCs w:val="28"/>
        </w:rPr>
      </w:pPr>
      <w:r w:rsidRPr="00BB17F4">
        <w:rPr>
          <w:sz w:val="28"/>
          <w:szCs w:val="28"/>
        </w:rPr>
        <w:t xml:space="preserve">Становление и развитие финансовой системы Российской Федерации. </w:t>
      </w:r>
    </w:p>
    <w:p w:rsidR="00BB17F4" w:rsidRPr="00BB17F4" w:rsidRDefault="00BB17F4" w:rsidP="00BB17F4">
      <w:pPr>
        <w:pStyle w:val="Default"/>
        <w:numPr>
          <w:ilvl w:val="0"/>
          <w:numId w:val="1"/>
        </w:numPr>
        <w:ind w:left="357" w:hanging="357"/>
        <w:jc w:val="both"/>
        <w:rPr>
          <w:sz w:val="28"/>
          <w:szCs w:val="28"/>
        </w:rPr>
      </w:pPr>
      <w:r w:rsidRPr="00BB17F4">
        <w:rPr>
          <w:sz w:val="28"/>
          <w:szCs w:val="28"/>
        </w:rPr>
        <w:t xml:space="preserve">Финансовая система: альтернативные подходы на </w:t>
      </w:r>
      <w:proofErr w:type="gramStart"/>
      <w:r w:rsidRPr="00BB17F4">
        <w:rPr>
          <w:sz w:val="28"/>
          <w:szCs w:val="28"/>
        </w:rPr>
        <w:t>примере</w:t>
      </w:r>
      <w:proofErr w:type="gramEnd"/>
      <w:r w:rsidRPr="00BB17F4">
        <w:rPr>
          <w:sz w:val="28"/>
          <w:szCs w:val="28"/>
        </w:rPr>
        <w:t xml:space="preserve"> исламской ф</w:t>
      </w:r>
      <w:r w:rsidRPr="00BB17F4">
        <w:rPr>
          <w:sz w:val="28"/>
          <w:szCs w:val="28"/>
        </w:rPr>
        <w:t>и</w:t>
      </w:r>
      <w:r w:rsidRPr="00BB17F4">
        <w:rPr>
          <w:sz w:val="28"/>
          <w:szCs w:val="28"/>
        </w:rPr>
        <w:t>нансовой системы</w:t>
      </w:r>
    </w:p>
    <w:p w:rsidR="00000000" w:rsidRDefault="00287874">
      <w:pPr>
        <w:rPr>
          <w:rFonts w:ascii="Times New Roman" w:hAnsi="Times New Roman" w:cs="Times New Roman"/>
        </w:rPr>
      </w:pPr>
    </w:p>
    <w:p w:rsidR="00287874" w:rsidRPr="00287874" w:rsidRDefault="00287874" w:rsidP="00287874">
      <w:pPr>
        <w:pStyle w:val="Default"/>
        <w:ind w:firstLine="567"/>
        <w:jc w:val="both"/>
        <w:rPr>
          <w:b/>
          <w:color w:val="auto"/>
          <w:sz w:val="28"/>
          <w:szCs w:val="28"/>
        </w:rPr>
      </w:pPr>
      <w:r w:rsidRPr="00287874">
        <w:rPr>
          <w:b/>
          <w:i/>
          <w:color w:val="auto"/>
          <w:sz w:val="28"/>
          <w:szCs w:val="28"/>
        </w:rPr>
        <w:t xml:space="preserve">Рекомендации по подготовке и презентации доклада </w:t>
      </w:r>
    </w:p>
    <w:p w:rsidR="00287874" w:rsidRPr="00287874" w:rsidRDefault="00287874" w:rsidP="002878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7874">
        <w:rPr>
          <w:rFonts w:ascii="Times New Roman" w:hAnsi="Times New Roman"/>
          <w:sz w:val="28"/>
          <w:szCs w:val="28"/>
        </w:rPr>
        <w:t>Доклад - это сообщение по заданной теме, с целью внести знания из дополнительной литерат</w:t>
      </w:r>
      <w:r w:rsidRPr="00287874">
        <w:rPr>
          <w:rFonts w:ascii="Times New Roman" w:hAnsi="Times New Roman"/>
          <w:sz w:val="28"/>
          <w:szCs w:val="28"/>
        </w:rPr>
        <w:t>у</w:t>
      </w:r>
      <w:r w:rsidRPr="00287874">
        <w:rPr>
          <w:rFonts w:ascii="Times New Roman" w:hAnsi="Times New Roman"/>
          <w:sz w:val="28"/>
          <w:szCs w:val="28"/>
        </w:rPr>
        <w:t xml:space="preserve">ры, систематизировать материл, проиллюстрировать примерами, развить навыки самостоятельной работы с научной литературой, познавательный интерес к научному познанию. </w:t>
      </w:r>
    </w:p>
    <w:p w:rsidR="00287874" w:rsidRPr="00287874" w:rsidRDefault="00287874" w:rsidP="002878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7874">
        <w:rPr>
          <w:rFonts w:ascii="Times New Roman" w:hAnsi="Times New Roman"/>
          <w:sz w:val="28"/>
          <w:szCs w:val="28"/>
        </w:rPr>
        <w:t>Тема доклада должна быть согласованна с преподавателем и соответствовать теме занятия. Н</w:t>
      </w:r>
      <w:r w:rsidRPr="00287874">
        <w:rPr>
          <w:rFonts w:ascii="Times New Roman" w:hAnsi="Times New Roman"/>
          <w:sz w:val="28"/>
          <w:szCs w:val="28"/>
        </w:rPr>
        <w:t>е</w:t>
      </w:r>
      <w:r w:rsidRPr="00287874">
        <w:rPr>
          <w:rFonts w:ascii="Times New Roman" w:hAnsi="Times New Roman"/>
          <w:sz w:val="28"/>
          <w:szCs w:val="28"/>
        </w:rPr>
        <w:t xml:space="preserve">обходимо соблюдать регламент, оговоренный при получении задания.  Иллюстрации должны быть достаточными, но не чрезмерными. </w:t>
      </w:r>
    </w:p>
    <w:p w:rsidR="00287874" w:rsidRPr="00287874" w:rsidRDefault="00287874" w:rsidP="002878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7874">
        <w:rPr>
          <w:rFonts w:ascii="Times New Roman" w:hAnsi="Times New Roman"/>
          <w:sz w:val="28"/>
          <w:szCs w:val="28"/>
        </w:rPr>
        <w:t>Работа студента над докладом-презентацией включает отработку навыков ораторства и умения организовать и проводить диспут. Студент в ходе работы по презентации доклада, отрабатывает умение ориентироваться в материале и отвечать на дополнительные вопросы слушателей, самосто</w:t>
      </w:r>
      <w:r w:rsidRPr="00287874">
        <w:rPr>
          <w:rFonts w:ascii="Times New Roman" w:hAnsi="Times New Roman"/>
          <w:sz w:val="28"/>
          <w:szCs w:val="28"/>
        </w:rPr>
        <w:t>я</w:t>
      </w:r>
      <w:r w:rsidRPr="00287874">
        <w:rPr>
          <w:rFonts w:ascii="Times New Roman" w:hAnsi="Times New Roman"/>
          <w:sz w:val="28"/>
          <w:szCs w:val="28"/>
        </w:rPr>
        <w:t>тельно обобщить материал и сделать выводы в заключении. Студент обязан подготовить и выст</w:t>
      </w:r>
      <w:r w:rsidRPr="00287874">
        <w:rPr>
          <w:rFonts w:ascii="Times New Roman" w:hAnsi="Times New Roman"/>
          <w:sz w:val="28"/>
          <w:szCs w:val="28"/>
        </w:rPr>
        <w:t>у</w:t>
      </w:r>
      <w:r w:rsidRPr="00287874">
        <w:rPr>
          <w:rFonts w:ascii="Times New Roman" w:hAnsi="Times New Roman"/>
          <w:sz w:val="28"/>
          <w:szCs w:val="28"/>
        </w:rPr>
        <w:t xml:space="preserve">пить с докладом в строго отведенное время преподавателем и в установленный срок. </w:t>
      </w:r>
    </w:p>
    <w:p w:rsidR="00287874" w:rsidRPr="00287874" w:rsidRDefault="00287874" w:rsidP="002878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7874">
        <w:rPr>
          <w:rFonts w:ascii="Times New Roman" w:hAnsi="Times New Roman"/>
          <w:sz w:val="28"/>
          <w:szCs w:val="28"/>
        </w:rPr>
        <w:t xml:space="preserve">Инструкция докладчикам и содокладчикам </w:t>
      </w:r>
    </w:p>
    <w:p w:rsidR="00287874" w:rsidRPr="00287874" w:rsidRDefault="00287874" w:rsidP="002878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7874">
        <w:rPr>
          <w:rFonts w:ascii="Times New Roman" w:hAnsi="Times New Roman"/>
          <w:sz w:val="28"/>
          <w:szCs w:val="28"/>
        </w:rPr>
        <w:t>Докладчики и содокладчики - основные действующие лица. Они во многом определяют соде</w:t>
      </w:r>
      <w:r w:rsidRPr="00287874">
        <w:rPr>
          <w:rFonts w:ascii="Times New Roman" w:hAnsi="Times New Roman"/>
          <w:sz w:val="28"/>
          <w:szCs w:val="28"/>
        </w:rPr>
        <w:t>р</w:t>
      </w:r>
      <w:r w:rsidRPr="00287874">
        <w:rPr>
          <w:rFonts w:ascii="Times New Roman" w:hAnsi="Times New Roman"/>
          <w:sz w:val="28"/>
          <w:szCs w:val="28"/>
        </w:rPr>
        <w:t xml:space="preserve">жание, стиль, активность данного занятия. Докладчики и содокладчики должны знать и уметь: </w:t>
      </w:r>
    </w:p>
    <w:p w:rsidR="00287874" w:rsidRPr="00287874" w:rsidRDefault="00287874" w:rsidP="002878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7874">
        <w:rPr>
          <w:rFonts w:ascii="Times New Roman" w:hAnsi="Times New Roman"/>
          <w:sz w:val="28"/>
          <w:szCs w:val="28"/>
        </w:rPr>
        <w:t xml:space="preserve">- сообщать новую информацию; </w:t>
      </w:r>
    </w:p>
    <w:p w:rsidR="00287874" w:rsidRPr="00287874" w:rsidRDefault="00287874" w:rsidP="002878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7874">
        <w:rPr>
          <w:rFonts w:ascii="Times New Roman" w:hAnsi="Times New Roman"/>
          <w:sz w:val="28"/>
          <w:szCs w:val="28"/>
        </w:rPr>
        <w:t>- использовать технические средства;</w:t>
      </w:r>
    </w:p>
    <w:p w:rsidR="00287874" w:rsidRPr="00287874" w:rsidRDefault="00287874" w:rsidP="002878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7874">
        <w:rPr>
          <w:rFonts w:ascii="Times New Roman" w:hAnsi="Times New Roman"/>
          <w:sz w:val="28"/>
          <w:szCs w:val="28"/>
        </w:rPr>
        <w:t>- знать и хорошо ориентироваться в теме всей презентации (семинара);</w:t>
      </w:r>
    </w:p>
    <w:p w:rsidR="00287874" w:rsidRPr="00287874" w:rsidRDefault="00287874" w:rsidP="002878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7874">
        <w:rPr>
          <w:rFonts w:ascii="Times New Roman" w:hAnsi="Times New Roman"/>
          <w:sz w:val="28"/>
          <w:szCs w:val="28"/>
        </w:rPr>
        <w:t>- уметь дискутировать и быстро отвечать на вопросы;</w:t>
      </w:r>
    </w:p>
    <w:p w:rsidR="00287874" w:rsidRPr="00287874" w:rsidRDefault="00287874" w:rsidP="002878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7874">
        <w:rPr>
          <w:rFonts w:ascii="Times New Roman" w:hAnsi="Times New Roman"/>
          <w:sz w:val="28"/>
          <w:szCs w:val="28"/>
        </w:rPr>
        <w:t xml:space="preserve">- четко выполнять установленный регламент: </w:t>
      </w:r>
    </w:p>
    <w:p w:rsidR="00287874" w:rsidRPr="00287874" w:rsidRDefault="00287874" w:rsidP="002878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7874">
        <w:rPr>
          <w:rFonts w:ascii="Times New Roman" w:hAnsi="Times New Roman"/>
          <w:sz w:val="28"/>
          <w:szCs w:val="28"/>
        </w:rPr>
        <w:t xml:space="preserve">докладчик - 10 мин.; </w:t>
      </w:r>
    </w:p>
    <w:p w:rsidR="00287874" w:rsidRPr="00287874" w:rsidRDefault="00287874" w:rsidP="002878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7874">
        <w:rPr>
          <w:rFonts w:ascii="Times New Roman" w:hAnsi="Times New Roman"/>
          <w:sz w:val="28"/>
          <w:szCs w:val="28"/>
        </w:rPr>
        <w:lastRenderedPageBreak/>
        <w:t xml:space="preserve">содокладчик - 5 мин.; </w:t>
      </w:r>
    </w:p>
    <w:p w:rsidR="00287874" w:rsidRPr="00287874" w:rsidRDefault="00287874" w:rsidP="002878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7874">
        <w:rPr>
          <w:rFonts w:ascii="Times New Roman" w:hAnsi="Times New Roman"/>
          <w:sz w:val="28"/>
          <w:szCs w:val="28"/>
        </w:rPr>
        <w:t>дискуссия - 10 мин.</w:t>
      </w:r>
    </w:p>
    <w:p w:rsidR="00287874" w:rsidRPr="00287874" w:rsidRDefault="00287874" w:rsidP="002878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7874">
        <w:rPr>
          <w:rFonts w:ascii="Times New Roman" w:hAnsi="Times New Roman"/>
          <w:sz w:val="28"/>
          <w:szCs w:val="28"/>
        </w:rPr>
        <w:t xml:space="preserve">- иметь представление о композиционной структуре доклада. </w:t>
      </w:r>
    </w:p>
    <w:p w:rsidR="00287874" w:rsidRPr="00287874" w:rsidRDefault="00287874" w:rsidP="002878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7874">
        <w:rPr>
          <w:rFonts w:ascii="Times New Roman" w:hAnsi="Times New Roman"/>
          <w:sz w:val="28"/>
          <w:szCs w:val="28"/>
        </w:rPr>
        <w:t xml:space="preserve">Необходимо помнить, что выступление состоит из трех частей: вступление, основная часть и заключение. Вступление помогает обеспечить успех выступления по любой тематике. Вступление должно содержать: </w:t>
      </w:r>
    </w:p>
    <w:p w:rsidR="00287874" w:rsidRPr="00287874" w:rsidRDefault="00287874" w:rsidP="002878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7874">
        <w:rPr>
          <w:rFonts w:ascii="Times New Roman" w:hAnsi="Times New Roman"/>
          <w:sz w:val="28"/>
          <w:szCs w:val="28"/>
        </w:rPr>
        <w:t>- название презентации (доклада);</w:t>
      </w:r>
    </w:p>
    <w:p w:rsidR="00287874" w:rsidRPr="00287874" w:rsidRDefault="00287874" w:rsidP="002878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7874">
        <w:rPr>
          <w:rFonts w:ascii="Times New Roman" w:hAnsi="Times New Roman"/>
          <w:sz w:val="28"/>
          <w:szCs w:val="28"/>
        </w:rPr>
        <w:t>- сообщение основной идеи;</w:t>
      </w:r>
    </w:p>
    <w:p w:rsidR="00287874" w:rsidRPr="00287874" w:rsidRDefault="00287874" w:rsidP="002878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7874">
        <w:rPr>
          <w:rFonts w:ascii="Times New Roman" w:hAnsi="Times New Roman"/>
          <w:sz w:val="28"/>
          <w:szCs w:val="28"/>
        </w:rPr>
        <w:t>- современную оценку предмета изложения;</w:t>
      </w:r>
    </w:p>
    <w:p w:rsidR="00287874" w:rsidRPr="00287874" w:rsidRDefault="00287874" w:rsidP="002878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7874">
        <w:rPr>
          <w:rFonts w:ascii="Times New Roman" w:hAnsi="Times New Roman"/>
          <w:sz w:val="28"/>
          <w:szCs w:val="28"/>
        </w:rPr>
        <w:t>- краткое перечисление рассматриваемых вопросов;</w:t>
      </w:r>
    </w:p>
    <w:p w:rsidR="00287874" w:rsidRPr="00287874" w:rsidRDefault="00287874" w:rsidP="002878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7874">
        <w:rPr>
          <w:rFonts w:ascii="Times New Roman" w:hAnsi="Times New Roman"/>
          <w:sz w:val="28"/>
          <w:szCs w:val="28"/>
        </w:rPr>
        <w:t>- живую интересную форму изложения;</w:t>
      </w:r>
    </w:p>
    <w:p w:rsidR="00287874" w:rsidRPr="00287874" w:rsidRDefault="00287874" w:rsidP="002878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7874">
        <w:rPr>
          <w:rFonts w:ascii="Times New Roman" w:hAnsi="Times New Roman"/>
          <w:sz w:val="28"/>
          <w:szCs w:val="28"/>
        </w:rPr>
        <w:t>- акцентирование оригинальности подхода.</w:t>
      </w:r>
    </w:p>
    <w:p w:rsidR="00287874" w:rsidRPr="00287874" w:rsidRDefault="00287874" w:rsidP="002878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7874">
        <w:rPr>
          <w:rFonts w:ascii="Times New Roman" w:hAnsi="Times New Roman"/>
          <w:sz w:val="28"/>
          <w:szCs w:val="28"/>
        </w:rPr>
        <w:t xml:space="preserve">Основная часть, в которой выступающий должен глубоко раскрыть суть затронутой темы, обычно строится по принципу отчета. Задача основной части - представить достаточно данных для того, чтобы слушатели и заинтересовались темой и захотели ознакомиться с материалами. При этом логическая структура теоретического блока не должны даваться без наглядных пособий, </w:t>
      </w:r>
      <w:proofErr w:type="spellStart"/>
      <w:proofErr w:type="gramStart"/>
      <w:r w:rsidRPr="00287874">
        <w:rPr>
          <w:rFonts w:ascii="Times New Roman" w:hAnsi="Times New Roman"/>
          <w:sz w:val="28"/>
          <w:szCs w:val="28"/>
        </w:rPr>
        <w:t>аудио-визуальных</w:t>
      </w:r>
      <w:proofErr w:type="spellEnd"/>
      <w:proofErr w:type="gramEnd"/>
      <w:r w:rsidRPr="00287874">
        <w:rPr>
          <w:rFonts w:ascii="Times New Roman" w:hAnsi="Times New Roman"/>
          <w:sz w:val="28"/>
          <w:szCs w:val="28"/>
        </w:rPr>
        <w:t xml:space="preserve"> и визуальных материалов. </w:t>
      </w:r>
    </w:p>
    <w:p w:rsidR="00287874" w:rsidRPr="00287874" w:rsidRDefault="00287874" w:rsidP="002878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7874">
        <w:rPr>
          <w:rFonts w:ascii="Times New Roman" w:hAnsi="Times New Roman"/>
          <w:sz w:val="28"/>
          <w:szCs w:val="28"/>
        </w:rPr>
        <w:t xml:space="preserve">Заключение - это ясное четкое обобщение и краткие выводы, которых всегда ждут слушатели. </w:t>
      </w:r>
    </w:p>
    <w:p w:rsidR="00BB17F4" w:rsidRPr="00BB17F4" w:rsidRDefault="00BB17F4">
      <w:pPr>
        <w:rPr>
          <w:rFonts w:ascii="Times New Roman" w:hAnsi="Times New Roman" w:cs="Times New Roman"/>
        </w:rPr>
      </w:pPr>
    </w:p>
    <w:sectPr w:rsidR="00BB17F4" w:rsidRPr="00BB1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846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B17F4"/>
    <w:rsid w:val="00287874"/>
    <w:rsid w:val="00BB1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17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2655</Characters>
  <Application>Microsoft Office Word</Application>
  <DocSecurity>0</DocSecurity>
  <Lines>22</Lines>
  <Paragraphs>6</Paragraphs>
  <ScaleCrop>false</ScaleCrop>
  <Company>Ставропольский ГАУ</Company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678</dc:creator>
  <cp:keywords/>
  <dc:description/>
  <cp:lastModifiedBy>678</cp:lastModifiedBy>
  <cp:revision>3</cp:revision>
  <dcterms:created xsi:type="dcterms:W3CDTF">2020-04-19T09:37:00Z</dcterms:created>
  <dcterms:modified xsi:type="dcterms:W3CDTF">2020-04-19T09:38:00Z</dcterms:modified>
</cp:coreProperties>
</file>